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E13A7" w14:textId="2CDC666D" w:rsidR="0055191B" w:rsidRPr="00B82049" w:rsidRDefault="0055191B" w:rsidP="00B82049">
      <w:pPr>
        <w:jc w:val="center"/>
        <w:rPr>
          <w:rFonts w:eastAsia="Calibri"/>
          <w:b/>
          <w:sz w:val="24"/>
          <w:szCs w:val="24"/>
        </w:rPr>
      </w:pPr>
      <w:r w:rsidRPr="00B82049">
        <w:rPr>
          <w:rFonts w:eastAsia="Calibri"/>
          <w:b/>
          <w:sz w:val="24"/>
          <w:szCs w:val="24"/>
        </w:rPr>
        <w:t>DOCKET NO. 50721</w:t>
      </w:r>
    </w:p>
    <w:p w14:paraId="1E522E01" w14:textId="12869721" w:rsidR="0055191B" w:rsidRPr="00B82049" w:rsidRDefault="0055191B" w:rsidP="00B82049">
      <w:pPr>
        <w:jc w:val="center"/>
        <w:rPr>
          <w:rFonts w:eastAsia="Calibri"/>
          <w:b/>
          <w:sz w:val="24"/>
          <w:szCs w:val="24"/>
        </w:rPr>
      </w:pPr>
      <w:r w:rsidRPr="00B82049">
        <w:rPr>
          <w:rFonts w:eastAsia="Calibri"/>
          <w:b/>
          <w:sz w:val="24"/>
          <w:szCs w:val="24"/>
        </w:rPr>
        <w:t>SOAH DOCKET NO. 473-21-0946.WS</w:t>
      </w:r>
    </w:p>
    <w:p w14:paraId="7B94960D" w14:textId="77777777" w:rsidR="0055191B" w:rsidRPr="00B82049" w:rsidRDefault="0055191B" w:rsidP="00B82049">
      <w:pPr>
        <w:jc w:val="center"/>
        <w:rPr>
          <w:b/>
          <w:sz w:val="24"/>
          <w:szCs w:val="24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608"/>
      </w:tblGrid>
      <w:tr w:rsidR="0055191B" w:rsidRPr="00B82049" w14:paraId="6FCCFAEC" w14:textId="77777777" w:rsidTr="003A330B">
        <w:trPr>
          <w:trHeight w:val="487"/>
        </w:trPr>
        <w:tc>
          <w:tcPr>
            <w:tcW w:w="4608" w:type="dxa"/>
          </w:tcPr>
          <w:p w14:paraId="0E4D6D42" w14:textId="77777777" w:rsidR="0055191B" w:rsidRPr="00B82049" w:rsidRDefault="0055191B" w:rsidP="00B82049">
            <w:pPr>
              <w:rPr>
                <w:b/>
                <w:caps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>APPLICATION OF CRYSTAL CLEAR WATER, INC. FOR AUTHORITY TO CHANGE RATES</w:t>
            </w:r>
          </w:p>
        </w:tc>
        <w:tc>
          <w:tcPr>
            <w:tcW w:w="360" w:type="dxa"/>
          </w:tcPr>
          <w:p w14:paraId="4B652C42" w14:textId="77777777" w:rsidR="0055191B" w:rsidRPr="00B82049" w:rsidRDefault="0055191B" w:rsidP="00B82049">
            <w:pPr>
              <w:jc w:val="both"/>
              <w:rPr>
                <w:b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>§</w:t>
            </w:r>
          </w:p>
          <w:p w14:paraId="035FAB0F" w14:textId="77777777" w:rsidR="0055191B" w:rsidRPr="00B82049" w:rsidRDefault="0055191B" w:rsidP="00B82049">
            <w:pPr>
              <w:jc w:val="both"/>
              <w:rPr>
                <w:b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>§</w:t>
            </w:r>
          </w:p>
          <w:p w14:paraId="08321214" w14:textId="77777777" w:rsidR="0055191B" w:rsidRPr="00B82049" w:rsidRDefault="0055191B" w:rsidP="00B8204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8204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03EC4284" w14:textId="2504866D" w:rsidR="0055191B" w:rsidRPr="004C5833" w:rsidRDefault="0055191B" w:rsidP="004C58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08" w:type="dxa"/>
          </w:tcPr>
          <w:p w14:paraId="545DB3AC" w14:textId="77777777" w:rsidR="0055191B" w:rsidRDefault="004C5833" w:rsidP="004C583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BEFORE THE STATE OFFICE</w:t>
            </w:r>
          </w:p>
          <w:p w14:paraId="66ABBFE7" w14:textId="77777777" w:rsidR="004C5833" w:rsidRDefault="004C5833" w:rsidP="004C583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 xml:space="preserve">OF </w:t>
            </w:r>
          </w:p>
          <w:p w14:paraId="06185DA3" w14:textId="33C6A27C" w:rsidR="004C5833" w:rsidRPr="00B82049" w:rsidRDefault="004C5833" w:rsidP="004C583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ADMINISTRATIVE HEARINGS</w:t>
            </w:r>
          </w:p>
        </w:tc>
      </w:tr>
    </w:tbl>
    <w:p w14:paraId="3E4F85C0" w14:textId="77777777" w:rsidR="00D52523" w:rsidRDefault="00D52523" w:rsidP="00D52523">
      <w:pPr>
        <w:keepNext/>
        <w:spacing w:line="360" w:lineRule="auto"/>
        <w:rPr>
          <w:b/>
          <w:caps/>
          <w:sz w:val="24"/>
          <w:szCs w:val="24"/>
        </w:rPr>
      </w:pPr>
    </w:p>
    <w:p w14:paraId="30EB8CFE" w14:textId="6D6106D2" w:rsidR="00C97FA5" w:rsidRPr="00B82049" w:rsidRDefault="00C97FA5" w:rsidP="00FF15DD">
      <w:pPr>
        <w:keepNext/>
        <w:spacing w:line="360" w:lineRule="auto"/>
        <w:jc w:val="center"/>
        <w:rPr>
          <w:b/>
          <w:caps/>
          <w:sz w:val="24"/>
          <w:szCs w:val="24"/>
        </w:rPr>
      </w:pPr>
      <w:r w:rsidRPr="00B82049">
        <w:rPr>
          <w:b/>
          <w:caps/>
          <w:sz w:val="24"/>
          <w:szCs w:val="24"/>
        </w:rPr>
        <w:t xml:space="preserve">COMMISSION STAFF’S </w:t>
      </w:r>
      <w:bookmarkStart w:id="0" w:name="_Hlk31372672"/>
      <w:r w:rsidR="007A314B">
        <w:rPr>
          <w:b/>
          <w:caps/>
          <w:sz w:val="24"/>
          <w:szCs w:val="24"/>
        </w:rPr>
        <w:t>Status report</w:t>
      </w:r>
    </w:p>
    <w:bookmarkEnd w:id="0"/>
    <w:p w14:paraId="2E790F69" w14:textId="746E5FFE" w:rsidR="0055191B" w:rsidRPr="00B82049" w:rsidRDefault="0055191B" w:rsidP="007A314B">
      <w:pPr>
        <w:spacing w:line="360" w:lineRule="auto"/>
        <w:ind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 xml:space="preserve">On April 8, 2020, Crystal Clear Water, Inc. (Crystal Clear) filed a Class C Rate Change Application with the </w:t>
      </w:r>
      <w:r w:rsidR="007A314B" w:rsidRPr="00B82049">
        <w:rPr>
          <w:sz w:val="24"/>
          <w:szCs w:val="24"/>
        </w:rPr>
        <w:t xml:space="preserve">Public Utility Commission of Texas (Commission), </w:t>
      </w:r>
      <w:r w:rsidRPr="00B82049">
        <w:rPr>
          <w:sz w:val="24"/>
          <w:szCs w:val="24"/>
        </w:rPr>
        <w:t xml:space="preserve">for service provided in Bosque County under Certificate of Convenience and Necessity (CCN) No. 12997.  </w:t>
      </w:r>
    </w:p>
    <w:p w14:paraId="7E69FEF6" w14:textId="4E31AED8" w:rsidR="00C97FA5" w:rsidRPr="00B82049" w:rsidRDefault="00C97FA5" w:rsidP="00B82049">
      <w:pPr>
        <w:spacing w:line="360" w:lineRule="auto"/>
        <w:ind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 xml:space="preserve">On </w:t>
      </w:r>
      <w:r w:rsidR="007A314B">
        <w:rPr>
          <w:sz w:val="24"/>
          <w:szCs w:val="24"/>
        </w:rPr>
        <w:t>February</w:t>
      </w:r>
      <w:r w:rsidRPr="00B82049">
        <w:rPr>
          <w:sz w:val="24"/>
          <w:szCs w:val="24"/>
        </w:rPr>
        <w:t xml:space="preserve"> </w:t>
      </w:r>
      <w:r w:rsidR="007A314B">
        <w:rPr>
          <w:sz w:val="24"/>
          <w:szCs w:val="24"/>
        </w:rPr>
        <w:t>23</w:t>
      </w:r>
      <w:r w:rsidRPr="00B82049">
        <w:rPr>
          <w:sz w:val="24"/>
          <w:szCs w:val="24"/>
        </w:rPr>
        <w:t xml:space="preserve">, 2020, the </w:t>
      </w:r>
      <w:r w:rsidR="007A314B">
        <w:rPr>
          <w:sz w:val="24"/>
          <w:szCs w:val="24"/>
        </w:rPr>
        <w:t xml:space="preserve">State Office of Administrative Hearings (SOAH) administrative law judge (ALJ) </w:t>
      </w:r>
      <w:r w:rsidRPr="00B82049">
        <w:rPr>
          <w:sz w:val="24"/>
          <w:szCs w:val="24"/>
        </w:rPr>
        <w:t xml:space="preserve">issued </w:t>
      </w:r>
      <w:r w:rsidR="007A314B">
        <w:rPr>
          <w:sz w:val="24"/>
          <w:szCs w:val="24"/>
        </w:rPr>
        <w:t>SOAH</w:t>
      </w:r>
      <w:r w:rsidRPr="00B82049">
        <w:rPr>
          <w:sz w:val="24"/>
          <w:szCs w:val="24"/>
        </w:rPr>
        <w:t xml:space="preserve"> Order</w:t>
      </w:r>
      <w:r w:rsidR="007A314B">
        <w:rPr>
          <w:sz w:val="24"/>
          <w:szCs w:val="24"/>
        </w:rPr>
        <w:t xml:space="preserve"> No. 2, abating the case, referring it to mediation, and</w:t>
      </w:r>
      <w:r w:rsidRPr="00B82049">
        <w:rPr>
          <w:sz w:val="24"/>
          <w:szCs w:val="24"/>
        </w:rPr>
        <w:t xml:space="preserve"> requiring </w:t>
      </w:r>
      <w:r w:rsidR="007A314B">
        <w:rPr>
          <w:sz w:val="24"/>
          <w:szCs w:val="24"/>
        </w:rPr>
        <w:t>Staff to file a status report on the 5</w:t>
      </w:r>
      <w:r w:rsidR="007A314B" w:rsidRPr="009B2351">
        <w:rPr>
          <w:sz w:val="24"/>
          <w:szCs w:val="24"/>
        </w:rPr>
        <w:t>th</w:t>
      </w:r>
      <w:r w:rsidR="007A314B" w:rsidRPr="00D2365D">
        <w:rPr>
          <w:sz w:val="24"/>
          <w:szCs w:val="24"/>
        </w:rPr>
        <w:t xml:space="preserve"> </w:t>
      </w:r>
      <w:r w:rsidR="007A314B">
        <w:rPr>
          <w:sz w:val="24"/>
          <w:szCs w:val="24"/>
        </w:rPr>
        <w:t>day of each month indicating whether the abatement should continue or be lifted</w:t>
      </w:r>
      <w:r w:rsidRPr="00B82049">
        <w:rPr>
          <w:sz w:val="24"/>
          <w:szCs w:val="24"/>
        </w:rPr>
        <w:t>. Therefore, this pleading is timely filed.</w:t>
      </w:r>
    </w:p>
    <w:p w14:paraId="43671F4C" w14:textId="77777777" w:rsidR="00C97FA5" w:rsidRPr="00B82049" w:rsidRDefault="00C97FA5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6628913B" w14:textId="57090AA2" w:rsidR="00C97FA5" w:rsidRPr="00B82049" w:rsidRDefault="007A314B" w:rsidP="00B82049">
      <w:pPr>
        <w:pStyle w:val="ListParagraph"/>
        <w:numPr>
          <w:ilvl w:val="0"/>
          <w:numId w:val="2"/>
        </w:numPr>
        <w:spacing w:line="360" w:lineRule="auto"/>
        <w:ind w:left="720"/>
        <w:jc w:val="center"/>
        <w:rPr>
          <w:b/>
          <w:bCs/>
          <w:sz w:val="24"/>
          <w:szCs w:val="24"/>
        </w:rPr>
      </w:pPr>
      <w:bookmarkStart w:id="1" w:name="_Hlk36038836"/>
      <w:r>
        <w:rPr>
          <w:b/>
          <w:bCs/>
          <w:sz w:val="24"/>
          <w:szCs w:val="24"/>
        </w:rPr>
        <w:t>STATUS REPORT</w:t>
      </w:r>
    </w:p>
    <w:p w14:paraId="5C0E79DB" w14:textId="5B4240AC" w:rsidR="00747AE6" w:rsidRPr="00B82049" w:rsidRDefault="007A314B" w:rsidP="007A314B">
      <w:pPr>
        <w:spacing w:line="360" w:lineRule="auto"/>
        <w:ind w:firstLine="720"/>
        <w:jc w:val="both"/>
        <w:rPr>
          <w:sz w:val="24"/>
          <w:szCs w:val="24"/>
        </w:rPr>
      </w:pPr>
      <w:bookmarkStart w:id="2" w:name="_Hlk36038783"/>
      <w:bookmarkEnd w:id="1"/>
      <w:r>
        <w:rPr>
          <w:sz w:val="24"/>
          <w:szCs w:val="24"/>
        </w:rPr>
        <w:t xml:space="preserve">This docket was formally referred to mediation on February 23, 2021. As of the time of this pleading, the mediation </w:t>
      </w:r>
      <w:r w:rsidR="00674E71">
        <w:rPr>
          <w:sz w:val="24"/>
          <w:szCs w:val="24"/>
        </w:rPr>
        <w:t>is ongoing</w:t>
      </w:r>
      <w:r>
        <w:rPr>
          <w:sz w:val="24"/>
          <w:szCs w:val="24"/>
        </w:rPr>
        <w:t xml:space="preserve"> Consequently, Staff recommends that the abatement continue. </w:t>
      </w:r>
    </w:p>
    <w:p w14:paraId="08DEA8F8" w14:textId="77777777" w:rsidR="00C97FA5" w:rsidRPr="00B82049" w:rsidRDefault="00C97FA5" w:rsidP="007A314B">
      <w:pPr>
        <w:spacing w:line="360" w:lineRule="auto"/>
        <w:jc w:val="both"/>
        <w:rPr>
          <w:sz w:val="24"/>
          <w:szCs w:val="24"/>
        </w:rPr>
      </w:pPr>
    </w:p>
    <w:bookmarkEnd w:id="2"/>
    <w:p w14:paraId="6104E678" w14:textId="77777777" w:rsidR="00C97FA5" w:rsidRPr="00B82049" w:rsidRDefault="00C97FA5" w:rsidP="00B82049">
      <w:pPr>
        <w:pStyle w:val="ListParagraph"/>
        <w:numPr>
          <w:ilvl w:val="0"/>
          <w:numId w:val="2"/>
        </w:numPr>
        <w:spacing w:line="360" w:lineRule="auto"/>
        <w:jc w:val="center"/>
        <w:rPr>
          <w:b/>
          <w:bCs/>
          <w:sz w:val="24"/>
          <w:szCs w:val="24"/>
        </w:rPr>
      </w:pPr>
      <w:r w:rsidRPr="00B82049">
        <w:rPr>
          <w:b/>
          <w:bCs/>
          <w:sz w:val="24"/>
          <w:szCs w:val="24"/>
        </w:rPr>
        <w:t>CONCLUSION</w:t>
      </w:r>
    </w:p>
    <w:p w14:paraId="140A6229" w14:textId="11867693" w:rsidR="00C97FA5" w:rsidRDefault="00C97FA5" w:rsidP="00B82049">
      <w:pPr>
        <w:spacing w:line="360" w:lineRule="auto"/>
        <w:ind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 xml:space="preserve">Staff respectfully </w:t>
      </w:r>
      <w:r w:rsidR="007A314B">
        <w:rPr>
          <w:sz w:val="24"/>
          <w:szCs w:val="24"/>
        </w:rPr>
        <w:t>submits the foregoing status report and will continue to file such status reports on the 5</w:t>
      </w:r>
      <w:r w:rsidR="007A314B" w:rsidRPr="009B2351">
        <w:rPr>
          <w:sz w:val="24"/>
          <w:szCs w:val="24"/>
        </w:rPr>
        <w:t>th</w:t>
      </w:r>
      <w:r w:rsidR="007A314B">
        <w:rPr>
          <w:sz w:val="24"/>
          <w:szCs w:val="24"/>
        </w:rPr>
        <w:t xml:space="preserve"> day of each month until the abatement is lifted. </w:t>
      </w:r>
    </w:p>
    <w:p w14:paraId="6E7FAC48" w14:textId="33013FEA" w:rsidR="007A314B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51FDD44A" w14:textId="11C60463" w:rsidR="007A314B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74A2F3D9" w14:textId="2A71BA47" w:rsidR="007A314B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680405BD" w14:textId="7D5D1C97" w:rsidR="007A314B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781ED380" w14:textId="77777777" w:rsidR="007A314B" w:rsidRPr="00B82049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6D648D31" w14:textId="77777777" w:rsidR="00C97FA5" w:rsidRPr="00B82049" w:rsidRDefault="00C97FA5" w:rsidP="00B82049">
      <w:pPr>
        <w:spacing w:line="360" w:lineRule="auto"/>
        <w:jc w:val="both"/>
        <w:rPr>
          <w:sz w:val="24"/>
          <w:szCs w:val="24"/>
        </w:rPr>
      </w:pPr>
    </w:p>
    <w:p w14:paraId="07700F63" w14:textId="77777777" w:rsidR="00C97FA5" w:rsidRPr="00B82049" w:rsidRDefault="00C97FA5" w:rsidP="00B82049">
      <w:pPr>
        <w:spacing w:line="360" w:lineRule="auto"/>
        <w:jc w:val="both"/>
        <w:rPr>
          <w:sz w:val="24"/>
          <w:szCs w:val="24"/>
        </w:rPr>
      </w:pPr>
    </w:p>
    <w:p w14:paraId="710B06EE" w14:textId="77777777" w:rsidR="00C97FA5" w:rsidRPr="00B82049" w:rsidRDefault="00C97FA5" w:rsidP="00B82049">
      <w:pPr>
        <w:spacing w:line="360" w:lineRule="auto"/>
        <w:jc w:val="both"/>
        <w:rPr>
          <w:sz w:val="24"/>
          <w:szCs w:val="24"/>
        </w:rPr>
      </w:pPr>
    </w:p>
    <w:p w14:paraId="351F2ED3" w14:textId="77777777" w:rsidR="00FF15DD" w:rsidRDefault="00FF15DD" w:rsidP="00B82049">
      <w:pPr>
        <w:rPr>
          <w:sz w:val="24"/>
          <w:szCs w:val="24"/>
        </w:rPr>
      </w:pPr>
      <w:bookmarkStart w:id="3" w:name="_Hlk48562179"/>
    </w:p>
    <w:p w14:paraId="1D5DCDEB" w14:textId="77777777" w:rsidR="00FF15DD" w:rsidRDefault="00FF15DD" w:rsidP="00B82049">
      <w:pPr>
        <w:rPr>
          <w:sz w:val="24"/>
          <w:szCs w:val="24"/>
        </w:rPr>
      </w:pPr>
    </w:p>
    <w:p w14:paraId="13A67838" w14:textId="37248298" w:rsidR="0055191B" w:rsidRPr="00B82049" w:rsidRDefault="0055191B" w:rsidP="00B82049">
      <w:pPr>
        <w:rPr>
          <w:sz w:val="24"/>
          <w:szCs w:val="24"/>
        </w:rPr>
      </w:pPr>
      <w:r w:rsidRPr="00B82049">
        <w:rPr>
          <w:sz w:val="24"/>
          <w:szCs w:val="24"/>
        </w:rPr>
        <w:t xml:space="preserve">Dated:  </w:t>
      </w:r>
      <w:r w:rsidRPr="00B82049">
        <w:rPr>
          <w:sz w:val="24"/>
          <w:szCs w:val="24"/>
        </w:rPr>
        <w:fldChar w:fldCharType="begin"/>
      </w:r>
      <w:r w:rsidRPr="00B82049">
        <w:rPr>
          <w:sz w:val="24"/>
          <w:szCs w:val="24"/>
        </w:rPr>
        <w:instrText xml:space="preserve"> DATE \@ "MMMM d, yyyy" </w:instrText>
      </w:r>
      <w:r w:rsidRPr="00B82049">
        <w:rPr>
          <w:sz w:val="24"/>
          <w:szCs w:val="24"/>
        </w:rPr>
        <w:fldChar w:fldCharType="separate"/>
      </w:r>
      <w:r w:rsidR="004C5833">
        <w:rPr>
          <w:noProof/>
          <w:sz w:val="24"/>
          <w:szCs w:val="24"/>
        </w:rPr>
        <w:t>April 5, 2021</w:t>
      </w:r>
      <w:r w:rsidRPr="00B82049">
        <w:rPr>
          <w:sz w:val="24"/>
          <w:szCs w:val="24"/>
        </w:rPr>
        <w:fldChar w:fldCharType="end"/>
      </w:r>
    </w:p>
    <w:p w14:paraId="745EBB81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</w:rPr>
      </w:pPr>
    </w:p>
    <w:p w14:paraId="714C48C9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Respectfully submitted,</w:t>
      </w:r>
    </w:p>
    <w:p w14:paraId="169129DA" w14:textId="77777777" w:rsidR="0055191B" w:rsidRPr="00B82049" w:rsidRDefault="0055191B" w:rsidP="00B82049">
      <w:pPr>
        <w:ind w:left="4320"/>
        <w:contextualSpacing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 xml:space="preserve">PUBLIC UTILITY COMMISSION OF TEXAS </w:t>
      </w:r>
    </w:p>
    <w:p w14:paraId="59FF5A26" w14:textId="77777777" w:rsidR="0055191B" w:rsidRPr="00B82049" w:rsidRDefault="0055191B" w:rsidP="00B82049">
      <w:pPr>
        <w:ind w:left="4320"/>
        <w:contextualSpacing/>
        <w:jc w:val="both"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>LEGAL DIVISION</w:t>
      </w:r>
    </w:p>
    <w:p w14:paraId="3432485C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</w:rPr>
      </w:pPr>
    </w:p>
    <w:p w14:paraId="080EC220" w14:textId="77777777" w:rsidR="0055191B" w:rsidRPr="00B82049" w:rsidRDefault="0055191B" w:rsidP="00B82049">
      <w:pPr>
        <w:ind w:left="4320"/>
        <w:jc w:val="both"/>
        <w:rPr>
          <w:rFonts w:eastAsia="Calibri"/>
          <w:sz w:val="24"/>
          <w:szCs w:val="24"/>
        </w:rPr>
      </w:pPr>
      <w:r w:rsidRPr="00B82049">
        <w:rPr>
          <w:rFonts w:eastAsia="Calibri"/>
          <w:sz w:val="24"/>
          <w:szCs w:val="24"/>
        </w:rPr>
        <w:t>Rachelle Nicolette Robles</w:t>
      </w:r>
    </w:p>
    <w:p w14:paraId="3939EACA" w14:textId="77777777" w:rsidR="0055191B" w:rsidRPr="00B82049" w:rsidRDefault="0055191B" w:rsidP="00B82049">
      <w:pPr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 xml:space="preserve">Division Director </w:t>
      </w:r>
    </w:p>
    <w:p w14:paraId="7DF124D1" w14:textId="77777777" w:rsidR="0055191B" w:rsidRPr="00B82049" w:rsidRDefault="0055191B" w:rsidP="00B82049">
      <w:pPr>
        <w:contextualSpacing/>
        <w:jc w:val="both"/>
        <w:rPr>
          <w:sz w:val="24"/>
          <w:szCs w:val="24"/>
        </w:rPr>
      </w:pPr>
    </w:p>
    <w:p w14:paraId="271E532C" w14:textId="77777777" w:rsidR="0055191B" w:rsidRPr="00B82049" w:rsidRDefault="0055191B" w:rsidP="00B82049">
      <w:pPr>
        <w:keepNext/>
        <w:ind w:left="43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 xml:space="preserve">Heath D. Armstrong </w:t>
      </w:r>
    </w:p>
    <w:p w14:paraId="51699287" w14:textId="77777777" w:rsidR="0055191B" w:rsidRPr="00B82049" w:rsidRDefault="0055191B" w:rsidP="00B82049">
      <w:pPr>
        <w:keepNext/>
        <w:ind w:left="43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Managing Attorney</w:t>
      </w:r>
    </w:p>
    <w:p w14:paraId="5A273330" w14:textId="77777777" w:rsidR="0055191B" w:rsidRPr="00B82049" w:rsidRDefault="0055191B" w:rsidP="00B82049">
      <w:pPr>
        <w:jc w:val="both"/>
        <w:rPr>
          <w:sz w:val="24"/>
          <w:szCs w:val="24"/>
        </w:rPr>
      </w:pPr>
    </w:p>
    <w:p w14:paraId="2CE392BA" w14:textId="77777777" w:rsidR="0055191B" w:rsidRPr="00B82049" w:rsidRDefault="0055191B" w:rsidP="00B82049">
      <w:pPr>
        <w:jc w:val="both"/>
        <w:rPr>
          <w:sz w:val="24"/>
          <w:szCs w:val="24"/>
        </w:rPr>
      </w:pPr>
    </w:p>
    <w:p w14:paraId="3180BEB1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  <w:u w:val="single"/>
        </w:rPr>
      </w:pPr>
      <w:r w:rsidRPr="00B82049">
        <w:rPr>
          <w:sz w:val="24"/>
          <w:szCs w:val="24"/>
          <w:u w:val="single"/>
        </w:rPr>
        <w:t>/s/ Rustin Tawater___________</w:t>
      </w:r>
    </w:p>
    <w:p w14:paraId="33204CF7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Rustin Tawater</w:t>
      </w:r>
    </w:p>
    <w:p w14:paraId="79357033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State Bar No. 24110430</w:t>
      </w:r>
    </w:p>
    <w:p w14:paraId="121E57E1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1701 N. Congress Avenue</w:t>
      </w:r>
    </w:p>
    <w:p w14:paraId="311E1640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P.O. Box 13326</w:t>
      </w:r>
    </w:p>
    <w:p w14:paraId="6A4861F9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Austin, Texas 78711-3326</w:t>
      </w:r>
    </w:p>
    <w:p w14:paraId="75E38DA8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(512) 936-7230</w:t>
      </w:r>
    </w:p>
    <w:p w14:paraId="35BE5E11" w14:textId="77777777" w:rsidR="0055191B" w:rsidRPr="00B82049" w:rsidRDefault="0055191B" w:rsidP="00B82049">
      <w:pPr>
        <w:tabs>
          <w:tab w:val="left" w:pos="4320"/>
        </w:tabs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  <w:t>(512) 936-7268 (facsimile)</w:t>
      </w:r>
    </w:p>
    <w:p w14:paraId="2D295129" w14:textId="3E24E44B" w:rsidR="00C97FA5" w:rsidRDefault="0055191B" w:rsidP="00B82049">
      <w:pPr>
        <w:tabs>
          <w:tab w:val="left" w:pos="4320"/>
        </w:tabs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  <w:t>rustin.tawater@puc.texas.gov</w:t>
      </w:r>
    </w:p>
    <w:p w14:paraId="2856EC36" w14:textId="77777777" w:rsidR="00B82049" w:rsidRPr="00B82049" w:rsidRDefault="00B82049" w:rsidP="00B82049">
      <w:pPr>
        <w:tabs>
          <w:tab w:val="left" w:pos="4320"/>
        </w:tabs>
        <w:jc w:val="both"/>
        <w:rPr>
          <w:sz w:val="24"/>
          <w:szCs w:val="24"/>
        </w:rPr>
      </w:pPr>
    </w:p>
    <w:p w14:paraId="3601FA6E" w14:textId="77777777" w:rsidR="00D2365D" w:rsidRDefault="00D2365D" w:rsidP="00B8204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3165C298" w14:textId="77777777" w:rsidR="00D2365D" w:rsidRDefault="00D2365D" w:rsidP="00B8204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68F19584" w14:textId="77777777" w:rsidR="00D2365D" w:rsidRDefault="00D2365D" w:rsidP="00B8204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34B8DEAC" w14:textId="6865AF0A" w:rsidR="00D2365D" w:rsidRPr="00B82049" w:rsidRDefault="00C97FA5" w:rsidP="009B2351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B82049">
        <w:rPr>
          <w:b/>
          <w:caps/>
          <w:sz w:val="24"/>
          <w:szCs w:val="24"/>
        </w:rPr>
        <w:t xml:space="preserve">PUC DOCKET No. </w:t>
      </w:r>
      <w:r w:rsidR="00B82049">
        <w:rPr>
          <w:b/>
          <w:caps/>
          <w:sz w:val="24"/>
          <w:szCs w:val="24"/>
        </w:rPr>
        <w:t>50721</w:t>
      </w:r>
    </w:p>
    <w:p w14:paraId="2879978A" w14:textId="7E61877D" w:rsidR="00C97FA5" w:rsidRDefault="0055191B" w:rsidP="00B82049">
      <w:pPr>
        <w:jc w:val="center"/>
        <w:rPr>
          <w:rFonts w:eastAsia="Calibri"/>
          <w:b/>
          <w:sz w:val="24"/>
          <w:szCs w:val="24"/>
        </w:rPr>
      </w:pPr>
      <w:r w:rsidRPr="00B82049">
        <w:rPr>
          <w:rFonts w:eastAsia="Calibri"/>
          <w:b/>
          <w:sz w:val="24"/>
          <w:szCs w:val="24"/>
        </w:rPr>
        <w:t>SOAH DOCKET NO. 473-21-0946.WS</w:t>
      </w:r>
    </w:p>
    <w:p w14:paraId="7E97D299" w14:textId="77777777" w:rsidR="00B82049" w:rsidRPr="00B82049" w:rsidRDefault="00B82049" w:rsidP="00B82049">
      <w:pPr>
        <w:spacing w:line="360" w:lineRule="auto"/>
        <w:jc w:val="center"/>
        <w:rPr>
          <w:rFonts w:eastAsia="Calibri"/>
          <w:b/>
          <w:sz w:val="24"/>
          <w:szCs w:val="24"/>
        </w:rPr>
      </w:pPr>
    </w:p>
    <w:p w14:paraId="5BB74EE4" w14:textId="77777777" w:rsidR="00C97FA5" w:rsidRPr="00B82049" w:rsidRDefault="00C97FA5" w:rsidP="00B82049">
      <w:pPr>
        <w:keepNext/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>CERTIFICATE OF SERVICE</w:t>
      </w:r>
    </w:p>
    <w:p w14:paraId="225A5ECA" w14:textId="16855E85" w:rsidR="00C97FA5" w:rsidRPr="00B82049" w:rsidRDefault="00C97FA5" w:rsidP="00B82049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B82049">
        <w:rPr>
          <w:sz w:val="24"/>
          <w:szCs w:val="24"/>
        </w:rPr>
        <w:t>I</w:t>
      </w:r>
      <w:r w:rsidRPr="00B82049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B82049">
        <w:rPr>
          <w:sz w:val="24"/>
          <w:szCs w:val="24"/>
        </w:rPr>
        <w:t xml:space="preserve"> </w:t>
      </w:r>
      <w:r w:rsidRPr="00B82049">
        <w:rPr>
          <w:sz w:val="24"/>
          <w:szCs w:val="24"/>
        </w:rPr>
        <w:fldChar w:fldCharType="begin"/>
      </w:r>
      <w:r w:rsidRPr="00B82049">
        <w:rPr>
          <w:sz w:val="24"/>
          <w:szCs w:val="24"/>
        </w:rPr>
        <w:instrText xml:space="preserve"> DATE \@ "MMMM d, yyyy" </w:instrText>
      </w:r>
      <w:r w:rsidRPr="00B82049">
        <w:rPr>
          <w:sz w:val="24"/>
          <w:szCs w:val="24"/>
        </w:rPr>
        <w:fldChar w:fldCharType="separate"/>
      </w:r>
      <w:r w:rsidR="004C5833">
        <w:rPr>
          <w:noProof/>
          <w:sz w:val="24"/>
          <w:szCs w:val="24"/>
        </w:rPr>
        <w:t>April 5, 2021</w:t>
      </w:r>
      <w:r w:rsidRPr="00B82049">
        <w:rPr>
          <w:sz w:val="24"/>
          <w:szCs w:val="24"/>
        </w:rPr>
        <w:fldChar w:fldCharType="end"/>
      </w:r>
      <w:r w:rsidRPr="00B82049">
        <w:rPr>
          <w:color w:val="0D0D0D"/>
          <w:sz w:val="24"/>
          <w:szCs w:val="24"/>
        </w:rPr>
        <w:t>, in accordance with the Order Suspending Rules, issued in Project No. 50664.</w:t>
      </w:r>
    </w:p>
    <w:p w14:paraId="7FF33CAD" w14:textId="77777777" w:rsidR="00C97FA5" w:rsidRPr="00B82049" w:rsidRDefault="00C97FA5" w:rsidP="00B82049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3E97F405" w14:textId="77777777" w:rsidR="0055191B" w:rsidRPr="00B82049" w:rsidRDefault="0055191B" w:rsidP="00B82049">
      <w:pPr>
        <w:spacing w:line="360" w:lineRule="auto"/>
        <w:ind w:left="3600" w:firstLine="720"/>
        <w:jc w:val="both"/>
        <w:rPr>
          <w:sz w:val="24"/>
          <w:szCs w:val="24"/>
          <w:u w:val="single"/>
        </w:rPr>
      </w:pPr>
      <w:r w:rsidRPr="00B82049">
        <w:rPr>
          <w:sz w:val="24"/>
          <w:szCs w:val="24"/>
          <w:u w:val="single"/>
        </w:rPr>
        <w:t>/s/ Rustin Tawater___________</w:t>
      </w:r>
    </w:p>
    <w:p w14:paraId="6679320A" w14:textId="77777777" w:rsidR="0055191B" w:rsidRPr="00B82049" w:rsidRDefault="0055191B" w:rsidP="00B82049">
      <w:pPr>
        <w:spacing w:line="360" w:lineRule="auto"/>
        <w:ind w:left="3600"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Rustin Tawater</w:t>
      </w:r>
    </w:p>
    <w:p w14:paraId="2601669A" w14:textId="77777777" w:rsidR="00C97FA5" w:rsidRPr="00B82049" w:rsidRDefault="00C97FA5" w:rsidP="00B82049">
      <w:pPr>
        <w:overflowPunct/>
        <w:autoSpaceDE/>
        <w:autoSpaceDN/>
        <w:adjustRightInd/>
        <w:spacing w:after="160" w:line="360" w:lineRule="auto"/>
        <w:textAlignment w:val="auto"/>
        <w:rPr>
          <w:rFonts w:eastAsiaTheme="minorHAnsi"/>
          <w:sz w:val="24"/>
          <w:szCs w:val="24"/>
        </w:rPr>
      </w:pPr>
    </w:p>
    <w:bookmarkEnd w:id="3"/>
    <w:p w14:paraId="2294CF02" w14:textId="77777777" w:rsidR="00F17459" w:rsidRPr="00B82049" w:rsidRDefault="00F17459" w:rsidP="00B82049">
      <w:pPr>
        <w:spacing w:line="360" w:lineRule="auto"/>
        <w:jc w:val="both"/>
        <w:rPr>
          <w:sz w:val="24"/>
          <w:szCs w:val="24"/>
        </w:rPr>
      </w:pPr>
    </w:p>
    <w:sectPr w:rsidR="00F17459" w:rsidRPr="00B82049" w:rsidSect="003C5B36">
      <w:foot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F568C" w14:textId="77777777" w:rsidR="00E52D20" w:rsidRDefault="00E52D20" w:rsidP="00C97FA5">
      <w:r>
        <w:separator/>
      </w:r>
    </w:p>
  </w:endnote>
  <w:endnote w:type="continuationSeparator" w:id="0">
    <w:p w14:paraId="72593810" w14:textId="77777777" w:rsidR="00E52D20" w:rsidRDefault="00E52D20" w:rsidP="00C9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6C44A" w14:textId="77777777" w:rsidR="00C32A1C" w:rsidRDefault="004C5833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8DB0" w14:textId="77777777" w:rsidR="00E52D20" w:rsidRDefault="00E52D20" w:rsidP="00C97FA5">
      <w:r>
        <w:separator/>
      </w:r>
    </w:p>
  </w:footnote>
  <w:footnote w:type="continuationSeparator" w:id="0">
    <w:p w14:paraId="60703CB5" w14:textId="77777777" w:rsidR="00E52D20" w:rsidRDefault="00E52D20" w:rsidP="00C97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026C4D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C0EA1"/>
    <w:multiLevelType w:val="multilevel"/>
    <w:tmpl w:val="B14EAC86"/>
    <w:lvl w:ilvl="0">
      <w:start w:val="5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67C25"/>
    <w:multiLevelType w:val="multilevel"/>
    <w:tmpl w:val="C8BA3614"/>
    <w:lvl w:ilvl="0">
      <w:start w:val="1"/>
      <w:numFmt w:val="decimal"/>
      <w:pStyle w:val="IssueList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pStyle w:val="Issuesublist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Issuesub2list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183BB8"/>
    <w:multiLevelType w:val="hybridMultilevel"/>
    <w:tmpl w:val="22102B98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BF63FC"/>
    <w:multiLevelType w:val="multilevel"/>
    <w:tmpl w:val="1506CFA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12316B"/>
    <w:multiLevelType w:val="multilevel"/>
    <w:tmpl w:val="49D619A6"/>
    <w:lvl w:ilvl="0">
      <w:start w:val="3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650009"/>
    <w:multiLevelType w:val="hybridMultilevel"/>
    <w:tmpl w:val="6C28B990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EA1D7B"/>
    <w:multiLevelType w:val="hybridMultilevel"/>
    <w:tmpl w:val="6A3E4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9401BB"/>
    <w:multiLevelType w:val="multilevel"/>
    <w:tmpl w:val="12AC8F2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1C4ED1"/>
    <w:multiLevelType w:val="multilevel"/>
    <w:tmpl w:val="CCEE4828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7271A1"/>
    <w:multiLevelType w:val="multilevel"/>
    <w:tmpl w:val="0ACA434A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756233"/>
    <w:multiLevelType w:val="multilevel"/>
    <w:tmpl w:val="F14451D2"/>
    <w:lvl w:ilvl="0">
      <w:start w:val="12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FC537A"/>
    <w:multiLevelType w:val="multilevel"/>
    <w:tmpl w:val="667AB0E6"/>
    <w:lvl w:ilvl="0">
      <w:start w:val="16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192D23"/>
    <w:multiLevelType w:val="hybridMultilevel"/>
    <w:tmpl w:val="8B9A3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97C17"/>
    <w:multiLevelType w:val="multilevel"/>
    <w:tmpl w:val="C70CD1B8"/>
    <w:lvl w:ilvl="0">
      <w:start w:val="4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DD6773"/>
    <w:multiLevelType w:val="multilevel"/>
    <w:tmpl w:val="C23CFDB2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BAE176F"/>
    <w:multiLevelType w:val="multilevel"/>
    <w:tmpl w:val="5FB04214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0"/>
  </w:num>
  <w:num w:numId="5">
    <w:abstractNumId w:val="1"/>
  </w:num>
  <w:num w:numId="6">
    <w:abstractNumId w:val="4"/>
  </w:num>
  <w:num w:numId="7">
    <w:abstractNumId w:val="15"/>
  </w:num>
  <w:num w:numId="8">
    <w:abstractNumId w:val="5"/>
  </w:num>
  <w:num w:numId="9">
    <w:abstractNumId w:val="11"/>
  </w:num>
  <w:num w:numId="10">
    <w:abstractNumId w:val="9"/>
  </w:num>
  <w:num w:numId="11">
    <w:abstractNumId w:val="14"/>
  </w:num>
  <w:num w:numId="12">
    <w:abstractNumId w:val="16"/>
  </w:num>
  <w:num w:numId="13">
    <w:abstractNumId w:val="8"/>
  </w:num>
  <w:num w:numId="14">
    <w:abstractNumId w:val="12"/>
  </w:num>
  <w:num w:numId="15">
    <w:abstractNumId w:val="2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A5"/>
    <w:rsid w:val="00001A5B"/>
    <w:rsid w:val="000600F6"/>
    <w:rsid w:val="00067ED3"/>
    <w:rsid w:val="000D1115"/>
    <w:rsid w:val="001B782E"/>
    <w:rsid w:val="0020653B"/>
    <w:rsid w:val="00212887"/>
    <w:rsid w:val="00234A44"/>
    <w:rsid w:val="00250FD4"/>
    <w:rsid w:val="00341EBB"/>
    <w:rsid w:val="003A4266"/>
    <w:rsid w:val="003E3A30"/>
    <w:rsid w:val="003F508A"/>
    <w:rsid w:val="00454E18"/>
    <w:rsid w:val="004C5833"/>
    <w:rsid w:val="0055191B"/>
    <w:rsid w:val="005D44CE"/>
    <w:rsid w:val="00606118"/>
    <w:rsid w:val="00674E0E"/>
    <w:rsid w:val="00674E71"/>
    <w:rsid w:val="006A2AF9"/>
    <w:rsid w:val="006C2A0B"/>
    <w:rsid w:val="00747AE6"/>
    <w:rsid w:val="007A314B"/>
    <w:rsid w:val="007D68A3"/>
    <w:rsid w:val="007E3A96"/>
    <w:rsid w:val="007F5AC3"/>
    <w:rsid w:val="00845B73"/>
    <w:rsid w:val="008549F3"/>
    <w:rsid w:val="008A02D3"/>
    <w:rsid w:val="008D1B7F"/>
    <w:rsid w:val="009603B2"/>
    <w:rsid w:val="00976380"/>
    <w:rsid w:val="009B2351"/>
    <w:rsid w:val="009E2D8B"/>
    <w:rsid w:val="00AB576A"/>
    <w:rsid w:val="00B03BFA"/>
    <w:rsid w:val="00B71959"/>
    <w:rsid w:val="00B82049"/>
    <w:rsid w:val="00B97F3E"/>
    <w:rsid w:val="00BE1C4E"/>
    <w:rsid w:val="00C017B2"/>
    <w:rsid w:val="00C615C6"/>
    <w:rsid w:val="00C97FA5"/>
    <w:rsid w:val="00CD7597"/>
    <w:rsid w:val="00D1427D"/>
    <w:rsid w:val="00D2365D"/>
    <w:rsid w:val="00D52523"/>
    <w:rsid w:val="00DA5CF6"/>
    <w:rsid w:val="00DB2D08"/>
    <w:rsid w:val="00E52D20"/>
    <w:rsid w:val="00E95477"/>
    <w:rsid w:val="00F17459"/>
    <w:rsid w:val="00F87FF4"/>
    <w:rsid w:val="00FB0DF0"/>
    <w:rsid w:val="00FB1860"/>
    <w:rsid w:val="00FF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4F7FB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FA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C97FA5"/>
    <w:pPr>
      <w:overflowPunct/>
      <w:autoSpaceDE/>
      <w:autoSpaceDN/>
      <w:adjustRightInd/>
      <w:jc w:val="both"/>
      <w:textAlignment w:val="auto"/>
    </w:pPr>
  </w:style>
  <w:style w:type="character" w:customStyle="1" w:styleId="FootnoteTextChar">
    <w:name w:val="Footnote Text Char"/>
    <w:basedOn w:val="DefaultParagraphFont"/>
    <w:link w:val="FootnoteText"/>
    <w:rsid w:val="00C97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C97FA5"/>
    <w:rPr>
      <w:position w:val="6"/>
    </w:rPr>
  </w:style>
  <w:style w:type="paragraph" w:customStyle="1" w:styleId="Normaldouble">
    <w:name w:val="Normal double"/>
    <w:basedOn w:val="Normal"/>
    <w:link w:val="NormaldoubleChar"/>
    <w:rsid w:val="00C97FA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rsid w:val="00C97FA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97FA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97FA5"/>
    <w:pPr>
      <w:ind w:left="720"/>
      <w:contextualSpacing/>
    </w:pPr>
  </w:style>
  <w:style w:type="paragraph" w:customStyle="1" w:styleId="Docketnumber">
    <w:name w:val="Docket number"/>
    <w:basedOn w:val="Normal"/>
    <w:rsid w:val="00C97FA5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C97FA5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 style"/>
    <w:basedOn w:val="Normal"/>
    <w:rsid w:val="00C97FA5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styleId="ListBullet">
    <w:name w:val="List Bullet"/>
    <w:basedOn w:val="Normal"/>
    <w:rsid w:val="00C97FA5"/>
    <w:pPr>
      <w:numPr>
        <w:numId w:val="1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IssueList">
    <w:name w:val="Issue List"/>
    <w:basedOn w:val="Normal"/>
    <w:qFormat/>
    <w:rsid w:val="00250FD4"/>
    <w:pPr>
      <w:numPr>
        <w:numId w:val="15"/>
      </w:numPr>
      <w:overflowPunct/>
      <w:autoSpaceDE/>
      <w:autoSpaceDN/>
      <w:adjustRightInd/>
      <w:spacing w:before="120" w:line="360" w:lineRule="auto"/>
      <w:jc w:val="both"/>
      <w:textAlignment w:val="auto"/>
    </w:pPr>
    <w:rPr>
      <w:snapToGrid w:val="0"/>
      <w:sz w:val="24"/>
    </w:rPr>
  </w:style>
  <w:style w:type="paragraph" w:customStyle="1" w:styleId="Issuesublist">
    <w:name w:val="Issue sub list"/>
    <w:basedOn w:val="Normal"/>
    <w:qFormat/>
    <w:rsid w:val="00250FD4"/>
    <w:pPr>
      <w:numPr>
        <w:ilvl w:val="1"/>
        <w:numId w:val="15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customStyle="1" w:styleId="Issuesub2list">
    <w:name w:val="Issue sub2 list"/>
    <w:basedOn w:val="Normal"/>
    <w:qFormat/>
    <w:rsid w:val="00250FD4"/>
    <w:pPr>
      <w:numPr>
        <w:ilvl w:val="2"/>
        <w:numId w:val="15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F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FF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75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7597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820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2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2021-04-04T19:11:00Z</dcterms:created>
  <dcterms:modified xsi:type="dcterms:W3CDTF">2021-04-05T12:51:00Z</dcterms:modified>
</cp:coreProperties>
</file>